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708CF" w14:textId="77777777" w:rsidR="00D04485" w:rsidRPr="00D24DFF" w:rsidRDefault="00D61DFC" w:rsidP="00D24DFF">
      <w:pPr>
        <w:jc w:val="center"/>
        <w:rPr>
          <w:rFonts w:ascii="Calibri" w:hAnsi="Calibri" w:cs="Calibri"/>
          <w:b w:val="0"/>
          <w:sz w:val="20"/>
          <w:szCs w:val="20"/>
        </w:rPr>
      </w:pPr>
      <w:r w:rsidRPr="00D24DFF">
        <w:rPr>
          <w:rFonts w:ascii="Arial Narrow" w:hAnsi="Arial Narrow" w:cs="Calibri"/>
          <w:iCs/>
          <w:sz w:val="20"/>
          <w:szCs w:val="20"/>
        </w:rPr>
        <w:t xml:space="preserve">Thank </w:t>
      </w:r>
      <w:r w:rsidR="00B55E37" w:rsidRPr="00D24DFF">
        <w:rPr>
          <w:rFonts w:ascii="Arial Narrow" w:hAnsi="Arial Narrow" w:cs="Calibri"/>
          <w:iCs/>
          <w:sz w:val="20"/>
          <w:szCs w:val="20"/>
        </w:rPr>
        <w:t>you for your interest</w:t>
      </w:r>
      <w:r w:rsidRPr="00D24DFF">
        <w:rPr>
          <w:rFonts w:ascii="Arial Narrow" w:hAnsi="Arial Narrow" w:cs="Calibri"/>
          <w:iCs/>
          <w:sz w:val="20"/>
          <w:szCs w:val="20"/>
        </w:rPr>
        <w:t xml:space="preserve"> in </w:t>
      </w:r>
      <w:r w:rsidR="00256FAE">
        <w:rPr>
          <w:rFonts w:ascii="Arial Narrow" w:hAnsi="Arial Narrow" w:cs="Calibri"/>
          <w:iCs/>
          <w:sz w:val="20"/>
          <w:szCs w:val="20"/>
        </w:rPr>
        <w:t xml:space="preserve">volunteering! </w:t>
      </w:r>
      <w:r w:rsidRPr="00D24DFF">
        <w:rPr>
          <w:rFonts w:ascii="Arial Narrow" w:hAnsi="Arial Narrow" w:cs="Tahoma"/>
          <w:iCs/>
          <w:sz w:val="20"/>
          <w:szCs w:val="20"/>
        </w:rPr>
        <w:t xml:space="preserve"> </w:t>
      </w:r>
      <w:r w:rsidR="00077D73" w:rsidRPr="00D24DFF">
        <w:rPr>
          <w:rFonts w:ascii="Arial Narrow" w:hAnsi="Arial Narrow" w:cs="Tahoma"/>
          <w:iCs/>
          <w:sz w:val="20"/>
          <w:szCs w:val="20"/>
        </w:rPr>
        <w:br/>
      </w:r>
      <w:r w:rsidR="00256FAE">
        <w:rPr>
          <w:rFonts w:ascii="Arial Narrow" w:hAnsi="Arial Narrow" w:cs="Calibri"/>
          <w:iCs/>
          <w:sz w:val="20"/>
          <w:szCs w:val="20"/>
        </w:rPr>
        <w:t>Below are</w:t>
      </w:r>
      <w:r w:rsidR="00453A68" w:rsidRPr="00D24DFF">
        <w:rPr>
          <w:rFonts w:ascii="Arial Narrow" w:hAnsi="Arial Narrow" w:cs="Calibri"/>
          <w:iCs/>
          <w:sz w:val="20"/>
          <w:szCs w:val="20"/>
        </w:rPr>
        <w:t xml:space="preserve"> </w:t>
      </w:r>
      <w:r w:rsidR="00787D63" w:rsidRPr="00D24DFF">
        <w:rPr>
          <w:rFonts w:ascii="Arial Narrow" w:hAnsi="Arial Narrow" w:cs="Calibri"/>
          <w:iCs/>
          <w:sz w:val="20"/>
          <w:szCs w:val="20"/>
        </w:rPr>
        <w:t>several</w:t>
      </w:r>
      <w:r w:rsidR="00453A68" w:rsidRPr="00D24DFF">
        <w:rPr>
          <w:rFonts w:ascii="Arial Narrow" w:hAnsi="Arial Narrow" w:cs="Calibri"/>
          <w:iCs/>
          <w:sz w:val="20"/>
          <w:szCs w:val="20"/>
        </w:rPr>
        <w:t xml:space="preserve"> opportunities to become engaged in our work </w:t>
      </w:r>
      <w:r w:rsidR="00256FAE">
        <w:rPr>
          <w:rFonts w:ascii="Arial Narrow" w:hAnsi="Arial Narrow" w:cs="Calibri"/>
          <w:iCs/>
          <w:sz w:val="20"/>
          <w:szCs w:val="20"/>
        </w:rPr>
        <w:t>while supporting the</w:t>
      </w:r>
      <w:r w:rsidR="00453A68" w:rsidRPr="00D24DFF">
        <w:rPr>
          <w:rFonts w:ascii="Arial Narrow" w:hAnsi="Arial Narrow" w:cs="Calibri"/>
          <w:iCs/>
          <w:sz w:val="20"/>
          <w:szCs w:val="20"/>
        </w:rPr>
        <w:t xml:space="preserve"> children and families in our communit</w:t>
      </w:r>
      <w:r w:rsidR="00256FAE">
        <w:rPr>
          <w:rFonts w:ascii="Arial Narrow" w:hAnsi="Arial Narrow" w:cs="Calibri"/>
          <w:iCs/>
          <w:sz w:val="20"/>
          <w:szCs w:val="20"/>
        </w:rPr>
        <w:t>ies</w:t>
      </w:r>
      <w:r w:rsidR="00453A68" w:rsidRPr="00D24DFF">
        <w:rPr>
          <w:rFonts w:ascii="Arial Narrow" w:hAnsi="Arial Narrow" w:cs="Calibri"/>
          <w:iCs/>
          <w:sz w:val="20"/>
          <w:szCs w:val="20"/>
        </w:rPr>
        <w:t>!</w:t>
      </w:r>
    </w:p>
    <w:p w14:paraId="6049DF3D" w14:textId="77777777" w:rsidR="006C0E31" w:rsidRDefault="006C0E31" w:rsidP="006E41BA">
      <w:pPr>
        <w:rPr>
          <w:rFonts w:ascii="Calibri" w:hAnsi="Calibri" w:cs="Calibri"/>
          <w:b w:val="0"/>
          <w:color w:val="FF0000"/>
        </w:rPr>
      </w:pPr>
    </w:p>
    <w:p w14:paraId="0D061289" w14:textId="77777777" w:rsidR="00D04485" w:rsidRPr="006C0E31" w:rsidRDefault="00D04485" w:rsidP="006E41BA">
      <w:pPr>
        <w:rPr>
          <w:rFonts w:ascii="Calibri" w:hAnsi="Calibri" w:cs="Calibri"/>
          <w:b w:val="0"/>
          <w:color w:val="FF0000"/>
        </w:rPr>
      </w:pPr>
      <w:r w:rsidRPr="006C0E31">
        <w:rPr>
          <w:rFonts w:ascii="Calibri" w:hAnsi="Calibri" w:cs="Calibri"/>
          <w:b w:val="0"/>
          <w:color w:val="FF0000"/>
        </w:rPr>
        <w:t>Kindergarten Packets</w:t>
      </w:r>
    </w:p>
    <w:p w14:paraId="3D01D069" w14:textId="77777777" w:rsidR="00D04485" w:rsidRPr="006C0E31" w:rsidRDefault="00787D63" w:rsidP="006E41BA">
      <w:pPr>
        <w:rPr>
          <w:rFonts w:ascii="Calibri" w:hAnsi="Calibri" w:cs="Calibri"/>
          <w:b w:val="0"/>
          <w:sz w:val="22"/>
          <w:szCs w:val="22"/>
        </w:rPr>
      </w:pPr>
      <w:r w:rsidRPr="006C0E31">
        <w:rPr>
          <w:rFonts w:ascii="Calibri" w:hAnsi="Calibri" w:cs="Calibri"/>
          <w:bCs/>
          <w:i/>
          <w:iCs/>
          <w:sz w:val="22"/>
          <w:szCs w:val="22"/>
        </w:rPr>
        <w:t>Description</w:t>
      </w:r>
      <w:r w:rsidRPr="006C0E31">
        <w:rPr>
          <w:rFonts w:ascii="Calibri" w:hAnsi="Calibri" w:cs="Calibri"/>
          <w:b w:val="0"/>
          <w:sz w:val="22"/>
          <w:szCs w:val="22"/>
        </w:rPr>
        <w:t xml:space="preserve">: </w:t>
      </w:r>
      <w:r w:rsidR="00D04485" w:rsidRPr="006C0E31">
        <w:rPr>
          <w:rFonts w:ascii="Calibri" w:hAnsi="Calibri" w:cs="Calibri"/>
          <w:b w:val="0"/>
          <w:sz w:val="22"/>
          <w:szCs w:val="22"/>
        </w:rPr>
        <w:t xml:space="preserve">We </w:t>
      </w:r>
      <w:r w:rsidR="00C14209">
        <w:rPr>
          <w:rFonts w:ascii="Calibri" w:hAnsi="Calibri" w:cs="Calibri"/>
          <w:b w:val="0"/>
          <w:sz w:val="22"/>
          <w:szCs w:val="22"/>
        </w:rPr>
        <w:t>utilize volunteers to assemble</w:t>
      </w:r>
      <w:r w:rsidRPr="006C0E31">
        <w:rPr>
          <w:rFonts w:ascii="Calibri" w:hAnsi="Calibri" w:cs="Calibri"/>
          <w:b w:val="0"/>
          <w:sz w:val="22"/>
          <w:szCs w:val="22"/>
        </w:rPr>
        <w:t xml:space="preserve"> packets </w:t>
      </w:r>
      <w:r w:rsidR="00D24DFF" w:rsidRPr="006C0E31">
        <w:rPr>
          <w:rFonts w:ascii="Calibri" w:hAnsi="Calibri" w:cs="Calibri"/>
          <w:b w:val="0"/>
          <w:sz w:val="22"/>
          <w:szCs w:val="22"/>
        </w:rPr>
        <w:t>for</w:t>
      </w:r>
      <w:r w:rsidRPr="006C0E31">
        <w:rPr>
          <w:rFonts w:ascii="Calibri" w:hAnsi="Calibri" w:cs="Calibri"/>
          <w:b w:val="0"/>
          <w:sz w:val="22"/>
          <w:szCs w:val="22"/>
        </w:rPr>
        <w:t xml:space="preserve"> children who will be starting Kindergarten </w:t>
      </w:r>
      <w:r w:rsidR="00256FAE">
        <w:rPr>
          <w:rFonts w:ascii="Calibri" w:hAnsi="Calibri" w:cs="Calibri"/>
          <w:b w:val="0"/>
          <w:sz w:val="22"/>
          <w:szCs w:val="22"/>
        </w:rPr>
        <w:t>each</w:t>
      </w:r>
      <w:r w:rsidR="00C07E6E" w:rsidRPr="006C0E31">
        <w:rPr>
          <w:rFonts w:ascii="Calibri" w:hAnsi="Calibri" w:cs="Calibri"/>
          <w:b w:val="0"/>
          <w:sz w:val="22"/>
          <w:szCs w:val="22"/>
        </w:rPr>
        <w:t xml:space="preserve"> </w:t>
      </w:r>
      <w:r w:rsidRPr="006C0E31">
        <w:rPr>
          <w:rFonts w:ascii="Calibri" w:hAnsi="Calibri" w:cs="Calibri"/>
          <w:b w:val="0"/>
          <w:sz w:val="22"/>
          <w:szCs w:val="22"/>
        </w:rPr>
        <w:t>Fall. These packets will contain</w:t>
      </w:r>
      <w:r w:rsidR="00D04485" w:rsidRPr="006C0E31">
        <w:rPr>
          <w:rFonts w:ascii="Calibri" w:hAnsi="Calibri" w:cs="Calibri"/>
          <w:b w:val="0"/>
          <w:sz w:val="22"/>
          <w:szCs w:val="22"/>
        </w:rPr>
        <w:t xml:space="preserve"> </w:t>
      </w:r>
      <w:r w:rsidR="00256FAE">
        <w:rPr>
          <w:rFonts w:ascii="Calibri" w:hAnsi="Calibri" w:cs="Calibri"/>
          <w:b w:val="0"/>
          <w:sz w:val="22"/>
          <w:szCs w:val="22"/>
        </w:rPr>
        <w:t xml:space="preserve">a children’s book about starting school, </w:t>
      </w:r>
      <w:r w:rsidR="00D04485" w:rsidRPr="006C0E31">
        <w:rPr>
          <w:rFonts w:ascii="Calibri" w:hAnsi="Calibri" w:cs="Calibri"/>
          <w:b w:val="0"/>
          <w:sz w:val="22"/>
          <w:szCs w:val="22"/>
        </w:rPr>
        <w:t xml:space="preserve">enrollment forms, required documentation, and other important information and resources for families.  We will be delivering these packets to all the licensed child care </w:t>
      </w:r>
      <w:r w:rsidR="00256FAE">
        <w:rPr>
          <w:rFonts w:ascii="Calibri" w:hAnsi="Calibri" w:cs="Calibri"/>
          <w:b w:val="0"/>
          <w:sz w:val="22"/>
          <w:szCs w:val="22"/>
        </w:rPr>
        <w:t>sites</w:t>
      </w:r>
      <w:r w:rsidR="00D04485" w:rsidRPr="006C0E31">
        <w:rPr>
          <w:rFonts w:ascii="Calibri" w:hAnsi="Calibri" w:cs="Calibri"/>
          <w:b w:val="0"/>
          <w:sz w:val="22"/>
          <w:szCs w:val="22"/>
        </w:rPr>
        <w:t xml:space="preserve"> in Brunswick County</w:t>
      </w:r>
      <w:r w:rsidR="00256FAE">
        <w:rPr>
          <w:rFonts w:ascii="Calibri" w:hAnsi="Calibri" w:cs="Calibri"/>
          <w:b w:val="0"/>
          <w:sz w:val="22"/>
          <w:szCs w:val="22"/>
        </w:rPr>
        <w:t xml:space="preserve"> along with distributing during outreach events</w:t>
      </w:r>
      <w:r w:rsidR="00D04485" w:rsidRPr="006C0E31">
        <w:rPr>
          <w:rFonts w:ascii="Calibri" w:hAnsi="Calibri" w:cs="Calibri"/>
          <w:b w:val="0"/>
          <w:sz w:val="22"/>
          <w:szCs w:val="22"/>
        </w:rPr>
        <w:t xml:space="preserve">. </w:t>
      </w:r>
      <w:r w:rsidR="00603224" w:rsidRPr="006C0E31">
        <w:rPr>
          <w:rFonts w:ascii="Calibri" w:hAnsi="Calibri" w:cs="Calibri"/>
          <w:b w:val="0"/>
          <w:sz w:val="22"/>
          <w:szCs w:val="22"/>
        </w:rPr>
        <w:t xml:space="preserve"> </w:t>
      </w:r>
      <w:r w:rsidRPr="006C0E31">
        <w:rPr>
          <w:rFonts w:ascii="Calibri" w:hAnsi="Calibri" w:cs="Calibri"/>
          <w:b w:val="0"/>
          <w:sz w:val="22"/>
          <w:szCs w:val="22"/>
        </w:rPr>
        <w:t xml:space="preserve">We need volunteers to help </w:t>
      </w:r>
      <w:r w:rsidR="00C07E6E" w:rsidRPr="006C0E31">
        <w:rPr>
          <w:rFonts w:ascii="Calibri" w:hAnsi="Calibri" w:cs="Calibri"/>
          <w:b w:val="0"/>
          <w:sz w:val="22"/>
          <w:szCs w:val="22"/>
        </w:rPr>
        <w:t>collate</w:t>
      </w:r>
      <w:r w:rsidR="006D4FA8">
        <w:rPr>
          <w:rFonts w:ascii="Calibri" w:hAnsi="Calibri" w:cs="Calibri"/>
          <w:b w:val="0"/>
          <w:sz w:val="22"/>
          <w:szCs w:val="22"/>
        </w:rPr>
        <w:t xml:space="preserve"> and assemble</w:t>
      </w:r>
      <w:r w:rsidR="00C07E6E" w:rsidRPr="006C0E31">
        <w:rPr>
          <w:rFonts w:ascii="Calibri" w:hAnsi="Calibri" w:cs="Calibri"/>
          <w:b w:val="0"/>
          <w:sz w:val="22"/>
          <w:szCs w:val="22"/>
        </w:rPr>
        <w:t xml:space="preserve">.  </w:t>
      </w:r>
      <w:r w:rsidRPr="00C14209">
        <w:rPr>
          <w:rFonts w:ascii="Calibri" w:hAnsi="Calibri" w:cs="Calibri"/>
          <w:b w:val="0"/>
          <w:sz w:val="22"/>
          <w:szCs w:val="22"/>
          <w:u w:val="single"/>
        </w:rPr>
        <w:t>Tentative Tim</w:t>
      </w:r>
      <w:r w:rsidR="00C14209" w:rsidRPr="00C14209">
        <w:rPr>
          <w:rFonts w:ascii="Calibri" w:hAnsi="Calibri" w:cs="Calibri"/>
          <w:b w:val="0"/>
          <w:sz w:val="22"/>
          <w:szCs w:val="22"/>
          <w:u w:val="single"/>
        </w:rPr>
        <w:t>e</w:t>
      </w:r>
      <w:r w:rsidRPr="00C14209">
        <w:rPr>
          <w:rFonts w:ascii="Calibri" w:hAnsi="Calibri" w:cs="Calibri"/>
          <w:b w:val="0"/>
          <w:sz w:val="22"/>
          <w:szCs w:val="22"/>
          <w:u w:val="single"/>
        </w:rPr>
        <w:t>frame</w:t>
      </w:r>
      <w:r w:rsidRPr="006C0E31">
        <w:rPr>
          <w:rFonts w:ascii="Calibri" w:hAnsi="Calibri" w:cs="Calibri"/>
          <w:b w:val="0"/>
          <w:sz w:val="22"/>
          <w:szCs w:val="22"/>
        </w:rPr>
        <w:t>: January</w:t>
      </w:r>
      <w:r w:rsidR="009E7B35">
        <w:rPr>
          <w:rFonts w:ascii="Calibri" w:hAnsi="Calibri" w:cs="Calibri"/>
          <w:b w:val="0"/>
          <w:sz w:val="22"/>
          <w:szCs w:val="22"/>
        </w:rPr>
        <w:t xml:space="preserve">/February </w:t>
      </w:r>
      <w:r w:rsidRPr="006C0E31">
        <w:rPr>
          <w:rFonts w:ascii="Calibri" w:hAnsi="Calibri" w:cs="Calibri"/>
          <w:b w:val="0"/>
          <w:sz w:val="22"/>
          <w:szCs w:val="22"/>
        </w:rPr>
        <w:t xml:space="preserve"> </w:t>
      </w:r>
    </w:p>
    <w:p w14:paraId="09A5204B" w14:textId="77777777" w:rsidR="00EC2A03" w:rsidRPr="006C0E31" w:rsidRDefault="00EC2A03" w:rsidP="006E41BA">
      <w:pPr>
        <w:rPr>
          <w:rFonts w:ascii="Calibri" w:hAnsi="Calibri" w:cs="Calibri"/>
          <w:b w:val="0"/>
        </w:rPr>
      </w:pPr>
    </w:p>
    <w:p w14:paraId="1ED4900D" w14:textId="77777777" w:rsidR="00EC2A03" w:rsidRPr="006C0E31" w:rsidRDefault="00EC2A03" w:rsidP="006E41BA">
      <w:pPr>
        <w:rPr>
          <w:rFonts w:ascii="Calibri" w:hAnsi="Calibri" w:cs="Calibri"/>
          <w:b w:val="0"/>
          <w:color w:val="00B050"/>
        </w:rPr>
      </w:pPr>
      <w:r w:rsidRPr="006C0E31">
        <w:rPr>
          <w:rFonts w:ascii="Calibri" w:hAnsi="Calibri" w:cs="Calibri"/>
          <w:b w:val="0"/>
          <w:color w:val="00B050"/>
        </w:rPr>
        <w:t>Little Free Librar</w:t>
      </w:r>
      <w:r w:rsidR="00B55E37">
        <w:rPr>
          <w:rFonts w:ascii="Calibri" w:hAnsi="Calibri" w:cs="Calibri"/>
          <w:b w:val="0"/>
          <w:color w:val="00B050"/>
        </w:rPr>
        <w:t>y</w:t>
      </w:r>
      <w:r w:rsidR="00B55E37" w:rsidRPr="006C0E31">
        <w:rPr>
          <w:rFonts w:ascii="Calibri" w:hAnsi="Calibri" w:cs="Calibri"/>
          <w:b w:val="0"/>
          <w:color w:val="00B050"/>
        </w:rPr>
        <w:t>®</w:t>
      </w:r>
      <w:r w:rsidR="00B55E37">
        <w:rPr>
          <w:rFonts w:ascii="Calibri" w:hAnsi="Calibri" w:cs="Calibri"/>
          <w:b w:val="0"/>
          <w:color w:val="00B050"/>
        </w:rPr>
        <w:t xml:space="preserve"> Book-Sharing Boxes</w:t>
      </w:r>
    </w:p>
    <w:p w14:paraId="5BA6FC0B" w14:textId="77777777" w:rsidR="00EC2A03" w:rsidRPr="006C0E31" w:rsidRDefault="00EC2A03" w:rsidP="006E41BA">
      <w:pPr>
        <w:rPr>
          <w:rFonts w:ascii="Calibri" w:hAnsi="Calibri" w:cs="Calibri"/>
          <w:b w:val="0"/>
          <w:sz w:val="22"/>
          <w:szCs w:val="22"/>
        </w:rPr>
      </w:pPr>
      <w:r w:rsidRPr="006C0E31">
        <w:rPr>
          <w:rFonts w:ascii="Calibri" w:hAnsi="Calibri" w:cs="Calibri"/>
          <w:bCs/>
          <w:i/>
          <w:iCs/>
          <w:sz w:val="22"/>
          <w:szCs w:val="22"/>
        </w:rPr>
        <w:t>Description</w:t>
      </w:r>
      <w:r w:rsidRPr="006C0E31">
        <w:rPr>
          <w:rFonts w:ascii="Calibri" w:hAnsi="Calibri" w:cs="Calibri"/>
          <w:b w:val="0"/>
          <w:sz w:val="22"/>
          <w:szCs w:val="22"/>
        </w:rPr>
        <w:t>:</w:t>
      </w:r>
      <w:r w:rsidR="00C07E6E" w:rsidRPr="006C0E31">
        <w:rPr>
          <w:rFonts w:ascii="Calibri" w:hAnsi="Calibri" w:cs="Calibri"/>
          <w:b w:val="0"/>
          <w:bCs/>
          <w:sz w:val="22"/>
          <w:szCs w:val="22"/>
        </w:rPr>
        <w:t xml:space="preserve"> </w:t>
      </w:r>
      <w:r w:rsidR="00F84444">
        <w:rPr>
          <w:rFonts w:ascii="Calibri" w:hAnsi="Calibri" w:cs="Calibri"/>
          <w:b w:val="0"/>
          <w:bCs/>
          <w:sz w:val="22"/>
          <w:szCs w:val="22"/>
        </w:rPr>
        <w:t>T</w:t>
      </w:r>
      <w:r w:rsidR="00C07E6E" w:rsidRPr="006C0E31">
        <w:rPr>
          <w:rFonts w:ascii="Calibri" w:hAnsi="Calibri" w:cs="Calibri"/>
          <w:b w:val="0"/>
          <w:bCs/>
          <w:sz w:val="22"/>
          <w:szCs w:val="22"/>
        </w:rPr>
        <w:t>hrough special grants</w:t>
      </w:r>
      <w:r w:rsidR="009E7B35">
        <w:rPr>
          <w:rFonts w:ascii="Calibri" w:hAnsi="Calibri" w:cs="Calibri"/>
          <w:b w:val="0"/>
          <w:bCs/>
          <w:sz w:val="22"/>
          <w:szCs w:val="22"/>
        </w:rPr>
        <w:t xml:space="preserve"> and the help of </w:t>
      </w:r>
      <w:r w:rsidR="00C07E6E" w:rsidRPr="006C0E31">
        <w:rPr>
          <w:rFonts w:ascii="Calibri" w:hAnsi="Calibri" w:cs="Calibri"/>
          <w:b w:val="0"/>
          <w:bCs/>
          <w:sz w:val="22"/>
          <w:szCs w:val="22"/>
        </w:rPr>
        <w:t xml:space="preserve">community volunteers, </w:t>
      </w:r>
      <w:r w:rsidR="00F84444">
        <w:rPr>
          <w:rFonts w:ascii="Calibri" w:hAnsi="Calibri" w:cs="Calibri"/>
          <w:b w:val="0"/>
          <w:bCs/>
          <w:sz w:val="22"/>
          <w:szCs w:val="22"/>
        </w:rPr>
        <w:t xml:space="preserve">we </w:t>
      </w:r>
      <w:r w:rsidR="00C07E6E" w:rsidRPr="006C0E31">
        <w:rPr>
          <w:rFonts w:ascii="Calibri" w:hAnsi="Calibri" w:cs="Calibri"/>
          <w:b w:val="0"/>
          <w:bCs/>
          <w:sz w:val="22"/>
          <w:szCs w:val="22"/>
        </w:rPr>
        <w:t xml:space="preserve">maintain </w:t>
      </w:r>
      <w:r w:rsidR="009E7B35">
        <w:rPr>
          <w:rFonts w:ascii="Calibri" w:hAnsi="Calibri" w:cs="Calibri"/>
          <w:b w:val="0"/>
          <w:bCs/>
          <w:sz w:val="22"/>
          <w:szCs w:val="22"/>
        </w:rPr>
        <w:t>1</w:t>
      </w:r>
      <w:r w:rsidR="00256FAE">
        <w:rPr>
          <w:rFonts w:ascii="Calibri" w:hAnsi="Calibri" w:cs="Calibri"/>
          <w:b w:val="0"/>
          <w:bCs/>
          <w:sz w:val="22"/>
          <w:szCs w:val="22"/>
        </w:rPr>
        <w:t>5</w:t>
      </w:r>
      <w:r w:rsidR="00C07E6E" w:rsidRPr="006C0E31">
        <w:rPr>
          <w:rFonts w:ascii="Calibri" w:hAnsi="Calibri" w:cs="Calibri"/>
          <w:b w:val="0"/>
          <w:bCs/>
          <w:sz w:val="22"/>
          <w:szCs w:val="22"/>
        </w:rPr>
        <w:t xml:space="preserve"> book-sharing boxes</w:t>
      </w:r>
      <w:r w:rsidR="00F84444">
        <w:rPr>
          <w:rFonts w:ascii="Calibri" w:hAnsi="Calibri" w:cs="Calibri"/>
          <w:b w:val="0"/>
          <w:bCs/>
          <w:sz w:val="22"/>
          <w:szCs w:val="22"/>
        </w:rPr>
        <w:t xml:space="preserve"> spread across the county</w:t>
      </w:r>
      <w:r w:rsidR="009E7B35">
        <w:rPr>
          <w:rFonts w:ascii="Calibri" w:hAnsi="Calibri" w:cs="Calibri"/>
          <w:b w:val="0"/>
          <w:bCs/>
          <w:sz w:val="22"/>
          <w:szCs w:val="22"/>
        </w:rPr>
        <w:t xml:space="preserve">. These book-sharing boxes are </w:t>
      </w:r>
      <w:r w:rsidR="00C07E6E" w:rsidRPr="006C0E31">
        <w:rPr>
          <w:rFonts w:ascii="Calibri" w:hAnsi="Calibri" w:cs="Calibri"/>
          <w:b w:val="0"/>
          <w:bCs/>
          <w:color w:val="2B2B2B"/>
          <w:sz w:val="22"/>
          <w:szCs w:val="22"/>
          <w:shd w:val="clear" w:color="auto" w:fill="FFFFFF"/>
        </w:rPr>
        <w:t>open seven days a week and are freely accessible to all - removing barriers to book access.</w:t>
      </w:r>
      <w:r w:rsidR="00C07E6E" w:rsidRPr="006C0E31">
        <w:rPr>
          <w:rFonts w:ascii="Arial" w:hAnsi="Arial" w:cs="Arial"/>
          <w:sz w:val="22"/>
          <w:szCs w:val="22"/>
        </w:rPr>
        <w:t xml:space="preserve"> </w:t>
      </w:r>
      <w:r w:rsidR="00E958BB" w:rsidRPr="006C0E31">
        <w:rPr>
          <w:rFonts w:ascii="Calibri" w:hAnsi="Calibri" w:cs="Calibri"/>
          <w:b w:val="0"/>
          <w:bCs/>
          <w:sz w:val="22"/>
          <w:szCs w:val="22"/>
        </w:rPr>
        <w:t>We need help labeling children’s books and replenishing the supply in</w:t>
      </w:r>
      <w:r w:rsidR="00C07E6E" w:rsidRPr="006C0E31">
        <w:rPr>
          <w:rFonts w:ascii="Calibri" w:hAnsi="Calibri" w:cs="Calibri"/>
          <w:b w:val="0"/>
          <w:bCs/>
          <w:sz w:val="22"/>
          <w:szCs w:val="22"/>
        </w:rPr>
        <w:t xml:space="preserve"> several of the </w:t>
      </w:r>
      <w:r w:rsidR="00C07E6E" w:rsidRPr="006C0E31">
        <w:rPr>
          <w:rFonts w:ascii="Calibri" w:hAnsi="Calibri" w:cs="Calibri"/>
          <w:b w:val="0"/>
          <w:bCs/>
          <w:i/>
          <w:iCs/>
          <w:sz w:val="22"/>
          <w:szCs w:val="22"/>
        </w:rPr>
        <w:t>Little Free Library</w:t>
      </w:r>
      <w:r w:rsidR="00C07E6E" w:rsidRPr="006C0E31">
        <w:rPr>
          <w:rFonts w:ascii="Calibri" w:hAnsi="Calibri" w:cs="Calibri"/>
          <w:b w:val="0"/>
          <w:bCs/>
          <w:sz w:val="22"/>
          <w:szCs w:val="22"/>
        </w:rPr>
        <w:t xml:space="preserve"> locations.</w:t>
      </w:r>
      <w:r w:rsidR="00C14209">
        <w:rPr>
          <w:rFonts w:ascii="Calibri" w:hAnsi="Calibri" w:cs="Calibri"/>
          <w:b w:val="0"/>
          <w:bCs/>
          <w:sz w:val="22"/>
          <w:szCs w:val="22"/>
        </w:rPr>
        <w:t xml:space="preserve"> </w:t>
      </w:r>
      <w:r w:rsidRPr="00C14209">
        <w:rPr>
          <w:rFonts w:ascii="Calibri" w:hAnsi="Calibri" w:cs="Calibri"/>
          <w:b w:val="0"/>
          <w:sz w:val="22"/>
          <w:szCs w:val="22"/>
          <w:u w:val="single"/>
        </w:rPr>
        <w:t>Tentative Timeframe</w:t>
      </w:r>
      <w:r w:rsidRPr="006C0E31">
        <w:rPr>
          <w:rFonts w:ascii="Calibri" w:hAnsi="Calibri" w:cs="Calibri"/>
          <w:bCs/>
          <w:i/>
          <w:iCs/>
          <w:sz w:val="22"/>
          <w:szCs w:val="22"/>
        </w:rPr>
        <w:t>:</w:t>
      </w:r>
      <w:r w:rsidRPr="006C0E31">
        <w:rPr>
          <w:rFonts w:ascii="Calibri" w:hAnsi="Calibri" w:cs="Calibri"/>
          <w:b w:val="0"/>
          <w:sz w:val="22"/>
          <w:szCs w:val="22"/>
        </w:rPr>
        <w:t xml:space="preserve"> </w:t>
      </w:r>
      <w:r w:rsidR="00AA7779" w:rsidRPr="006C0E31">
        <w:rPr>
          <w:rFonts w:ascii="Calibri" w:hAnsi="Calibri" w:cs="Calibri"/>
          <w:b w:val="0"/>
          <w:sz w:val="22"/>
          <w:szCs w:val="22"/>
        </w:rPr>
        <w:t>O</w:t>
      </w:r>
      <w:r w:rsidRPr="006C0E31">
        <w:rPr>
          <w:rFonts w:ascii="Calibri" w:hAnsi="Calibri" w:cs="Calibri"/>
          <w:b w:val="0"/>
          <w:sz w:val="22"/>
          <w:szCs w:val="22"/>
        </w:rPr>
        <w:t>n-going</w:t>
      </w:r>
      <w:r w:rsidR="00C14209">
        <w:rPr>
          <w:rFonts w:ascii="Calibri" w:hAnsi="Calibri" w:cs="Calibri"/>
          <w:b w:val="0"/>
          <w:sz w:val="22"/>
          <w:szCs w:val="22"/>
        </w:rPr>
        <w:t xml:space="preserve">. </w:t>
      </w:r>
    </w:p>
    <w:p w14:paraId="30200A1D" w14:textId="77777777" w:rsidR="00E958BB" w:rsidRPr="006C0E31" w:rsidRDefault="00E958BB" w:rsidP="00E958BB">
      <w:pPr>
        <w:rPr>
          <w:rFonts w:ascii="Calibri" w:hAnsi="Calibri" w:cs="Calibri"/>
          <w:b w:val="0"/>
          <w:color w:val="0070C0"/>
        </w:rPr>
      </w:pPr>
    </w:p>
    <w:p w14:paraId="5830C563" w14:textId="77777777" w:rsidR="00E958BB" w:rsidRPr="006C0E31" w:rsidRDefault="00D24DFF" w:rsidP="00E958BB">
      <w:pPr>
        <w:rPr>
          <w:rFonts w:ascii="Calibri" w:hAnsi="Calibri" w:cs="Calibri"/>
          <w:b w:val="0"/>
          <w:color w:val="0070C0"/>
        </w:rPr>
      </w:pPr>
      <w:bookmarkStart w:id="0" w:name="_Hlk84859061"/>
      <w:r>
        <w:rPr>
          <w:rFonts w:ascii="Calibri" w:hAnsi="Calibri" w:cs="Calibri"/>
          <w:b w:val="0"/>
          <w:color w:val="0070C0"/>
        </w:rPr>
        <w:t xml:space="preserve">Fundraising </w:t>
      </w:r>
    </w:p>
    <w:p w14:paraId="62115269" w14:textId="77777777" w:rsidR="002430FB" w:rsidRPr="006C0E31" w:rsidRDefault="00E958BB" w:rsidP="00E958BB">
      <w:pPr>
        <w:rPr>
          <w:rFonts w:ascii="Calibri" w:hAnsi="Calibri" w:cs="Calibri"/>
          <w:b w:val="0"/>
          <w:sz w:val="22"/>
          <w:szCs w:val="22"/>
        </w:rPr>
      </w:pPr>
      <w:r w:rsidRPr="006C0E31">
        <w:rPr>
          <w:rFonts w:ascii="Calibri" w:hAnsi="Calibri" w:cs="Calibri"/>
          <w:bCs/>
          <w:i/>
          <w:iCs/>
          <w:sz w:val="22"/>
          <w:szCs w:val="22"/>
        </w:rPr>
        <w:t>Description</w:t>
      </w:r>
      <w:r w:rsidRPr="006C0E31">
        <w:rPr>
          <w:rFonts w:ascii="Calibri" w:hAnsi="Calibri" w:cs="Calibri"/>
          <w:b w:val="0"/>
          <w:sz w:val="22"/>
          <w:szCs w:val="22"/>
        </w:rPr>
        <w:t xml:space="preserve">: </w:t>
      </w:r>
      <w:r w:rsidR="009E7B35">
        <w:rPr>
          <w:rFonts w:ascii="Calibri" w:hAnsi="Calibri" w:cs="Calibri"/>
          <w:b w:val="0"/>
          <w:sz w:val="22"/>
          <w:szCs w:val="22"/>
        </w:rPr>
        <w:t xml:space="preserve">In order for </w:t>
      </w:r>
      <w:r w:rsidR="00D24DFF">
        <w:rPr>
          <w:rFonts w:ascii="Calibri" w:hAnsi="Calibri" w:cs="Calibri"/>
          <w:b w:val="0"/>
          <w:sz w:val="22"/>
          <w:szCs w:val="22"/>
        </w:rPr>
        <w:t xml:space="preserve">Smart Start of Brunswick County </w:t>
      </w:r>
      <w:r w:rsidR="009E7B35">
        <w:rPr>
          <w:rFonts w:ascii="Calibri" w:hAnsi="Calibri" w:cs="Calibri"/>
          <w:b w:val="0"/>
          <w:sz w:val="22"/>
          <w:szCs w:val="22"/>
        </w:rPr>
        <w:t xml:space="preserve">to leverage state dollars, we are required to match 19% of the money we are allocated each year. This can be challenging because we can’t use state dollars ….to pay staff…..to fundraise (although we can educate and promote Smart Start activities). It is tricky.  </w:t>
      </w:r>
      <w:r w:rsidR="00C14209" w:rsidRPr="00C14209">
        <w:rPr>
          <w:rFonts w:ascii="Segoe UI Emoji" w:eastAsia="Segoe UI Emoji" w:hAnsi="Segoe UI Emoji" w:cs="Segoe UI Emoji"/>
          <w:b w:val="0"/>
          <w:sz w:val="22"/>
          <w:szCs w:val="22"/>
        </w:rPr>
        <w:t>😉</w:t>
      </w:r>
      <w:r w:rsidR="00C14209">
        <w:rPr>
          <w:rFonts w:ascii="Segoe UI Emoji" w:eastAsia="Segoe UI Emoji" w:hAnsi="Segoe UI Emoji" w:cs="Segoe UI Emoji"/>
          <w:b w:val="0"/>
          <w:sz w:val="22"/>
          <w:szCs w:val="22"/>
        </w:rPr>
        <w:t xml:space="preserve"> </w:t>
      </w:r>
      <w:r w:rsidR="009E7B35">
        <w:rPr>
          <w:rFonts w:ascii="Calibri" w:hAnsi="Calibri" w:cs="Calibri"/>
          <w:b w:val="0"/>
          <w:sz w:val="22"/>
          <w:szCs w:val="22"/>
        </w:rPr>
        <w:t>If</w:t>
      </w:r>
      <w:r w:rsidR="00D24DFF">
        <w:rPr>
          <w:rFonts w:ascii="Calibri" w:hAnsi="Calibri" w:cs="Calibri"/>
          <w:b w:val="0"/>
          <w:sz w:val="22"/>
          <w:szCs w:val="22"/>
        </w:rPr>
        <w:t xml:space="preserve"> you have special fundraising talents</w:t>
      </w:r>
      <w:r w:rsidR="009E7B35">
        <w:rPr>
          <w:rFonts w:ascii="Calibri" w:hAnsi="Calibri" w:cs="Calibri"/>
          <w:b w:val="0"/>
          <w:sz w:val="22"/>
          <w:szCs w:val="22"/>
        </w:rPr>
        <w:t>, have a creative</w:t>
      </w:r>
      <w:r w:rsidR="00C14209">
        <w:rPr>
          <w:rFonts w:ascii="Calibri" w:hAnsi="Calibri" w:cs="Calibri"/>
          <w:b w:val="0"/>
          <w:sz w:val="22"/>
          <w:szCs w:val="22"/>
        </w:rPr>
        <w:t xml:space="preserve"> idea or two</w:t>
      </w:r>
      <w:r w:rsidR="009E7B35">
        <w:rPr>
          <w:rFonts w:ascii="Calibri" w:hAnsi="Calibri" w:cs="Calibri"/>
          <w:b w:val="0"/>
          <w:sz w:val="22"/>
          <w:szCs w:val="22"/>
        </w:rPr>
        <w:t>, and</w:t>
      </w:r>
      <w:r w:rsidR="00C14209">
        <w:rPr>
          <w:rFonts w:ascii="Calibri" w:hAnsi="Calibri" w:cs="Calibri"/>
          <w:b w:val="0"/>
          <w:sz w:val="22"/>
          <w:szCs w:val="22"/>
        </w:rPr>
        <w:t>/or</w:t>
      </w:r>
      <w:r w:rsidR="009E7B35">
        <w:rPr>
          <w:rFonts w:ascii="Calibri" w:hAnsi="Calibri" w:cs="Calibri"/>
          <w:b w:val="0"/>
          <w:sz w:val="22"/>
          <w:szCs w:val="22"/>
        </w:rPr>
        <w:t xml:space="preserve"> have a lot of energy </w:t>
      </w:r>
      <w:r w:rsidR="00D24DFF">
        <w:rPr>
          <w:rFonts w:ascii="Calibri" w:hAnsi="Calibri" w:cs="Calibri"/>
          <w:b w:val="0"/>
          <w:sz w:val="22"/>
          <w:szCs w:val="22"/>
        </w:rPr>
        <w:t>– please consider helping.</w:t>
      </w:r>
      <w:r w:rsidR="009E7B35">
        <w:rPr>
          <w:rFonts w:ascii="Calibri" w:hAnsi="Calibri" w:cs="Calibri"/>
          <w:b w:val="0"/>
          <w:sz w:val="22"/>
          <w:szCs w:val="22"/>
        </w:rPr>
        <w:t xml:space="preserve"> </w:t>
      </w:r>
      <w:r w:rsidR="009E7B35">
        <w:rPr>
          <w:rFonts w:ascii="Segoe UI Emoji" w:eastAsia="Segoe UI Emoji" w:hAnsi="Segoe UI Emoji" w:cs="Segoe UI Emoji"/>
          <w:b w:val="0"/>
          <w:sz w:val="22"/>
          <w:szCs w:val="22"/>
        </w:rPr>
        <w:t xml:space="preserve"> </w:t>
      </w:r>
      <w:r w:rsidR="002430FB" w:rsidRPr="00C14209">
        <w:rPr>
          <w:rFonts w:ascii="Calibri" w:hAnsi="Calibri" w:cs="Calibri"/>
          <w:b w:val="0"/>
          <w:sz w:val="22"/>
          <w:szCs w:val="22"/>
          <w:u w:val="single"/>
        </w:rPr>
        <w:t>Tentative Timeframe</w:t>
      </w:r>
      <w:r w:rsidR="002430FB" w:rsidRPr="006C0E31">
        <w:rPr>
          <w:rFonts w:ascii="Calibri" w:hAnsi="Calibri" w:cs="Calibri"/>
          <w:b w:val="0"/>
          <w:sz w:val="22"/>
          <w:szCs w:val="22"/>
        </w:rPr>
        <w:t>:</w:t>
      </w:r>
      <w:r w:rsidR="00F84444">
        <w:rPr>
          <w:rFonts w:ascii="Calibri" w:hAnsi="Calibri" w:cs="Calibri"/>
          <w:b w:val="0"/>
          <w:sz w:val="22"/>
          <w:szCs w:val="22"/>
        </w:rPr>
        <w:t xml:space="preserve"> Event specific</w:t>
      </w:r>
      <w:r w:rsidR="00C14209">
        <w:rPr>
          <w:rFonts w:ascii="Calibri" w:hAnsi="Calibri" w:cs="Calibri"/>
          <w:b w:val="0"/>
          <w:sz w:val="22"/>
          <w:szCs w:val="22"/>
        </w:rPr>
        <w:t>.</w:t>
      </w:r>
      <w:r w:rsidR="00F84444">
        <w:rPr>
          <w:rFonts w:ascii="Calibri" w:hAnsi="Calibri" w:cs="Calibri"/>
          <w:b w:val="0"/>
          <w:sz w:val="22"/>
          <w:szCs w:val="22"/>
        </w:rPr>
        <w:t xml:space="preserve"> </w:t>
      </w:r>
      <w:r w:rsidR="002430FB" w:rsidRPr="006C0E31">
        <w:rPr>
          <w:rFonts w:ascii="Calibri" w:hAnsi="Calibri" w:cs="Calibri"/>
          <w:b w:val="0"/>
          <w:sz w:val="22"/>
          <w:szCs w:val="22"/>
        </w:rPr>
        <w:t xml:space="preserve"> </w:t>
      </w:r>
    </w:p>
    <w:bookmarkEnd w:id="0"/>
    <w:p w14:paraId="4D93721E" w14:textId="77777777" w:rsidR="003B1B8D" w:rsidRPr="006C0E31" w:rsidRDefault="003B1B8D" w:rsidP="00E958BB">
      <w:pPr>
        <w:rPr>
          <w:rFonts w:ascii="Calibri" w:hAnsi="Calibri" w:cs="Calibri"/>
          <w:b w:val="0"/>
        </w:rPr>
      </w:pPr>
    </w:p>
    <w:p w14:paraId="2C8DB8EC" w14:textId="77777777" w:rsidR="00570186" w:rsidRPr="006C0E31" w:rsidRDefault="006E5D1D" w:rsidP="006E41BA">
      <w:pPr>
        <w:rPr>
          <w:rFonts w:ascii="Calibri" w:hAnsi="Calibri" w:cs="Calibri"/>
          <w:b w:val="0"/>
          <w:color w:val="FF0000"/>
        </w:rPr>
      </w:pPr>
      <w:r w:rsidRPr="006C0E31">
        <w:rPr>
          <w:rFonts w:ascii="Calibri" w:hAnsi="Calibri" w:cs="Calibri"/>
          <w:b w:val="0"/>
          <w:color w:val="FF0000"/>
        </w:rPr>
        <w:t>BLOCK</w:t>
      </w:r>
      <w:r w:rsidR="0016236F" w:rsidRPr="006C0E31">
        <w:rPr>
          <w:rFonts w:ascii="Calibri" w:hAnsi="Calibri" w:cs="Calibri"/>
          <w:b w:val="0"/>
          <w:color w:val="FF0000"/>
        </w:rPr>
        <w:t xml:space="preserve"> F</w:t>
      </w:r>
      <w:r w:rsidRPr="006C0E31">
        <w:rPr>
          <w:rFonts w:ascii="Calibri" w:hAnsi="Calibri" w:cs="Calibri"/>
          <w:b w:val="0"/>
          <w:color w:val="FF0000"/>
        </w:rPr>
        <w:t>est</w:t>
      </w:r>
      <w:r w:rsidR="0016236F" w:rsidRPr="006C0E31">
        <w:rPr>
          <w:rFonts w:ascii="Calibri" w:hAnsi="Calibri" w:cs="Calibri"/>
          <w:b w:val="0"/>
          <w:color w:val="FF0000"/>
        </w:rPr>
        <w:t>®</w:t>
      </w:r>
      <w:r w:rsidRPr="006C0E31">
        <w:rPr>
          <w:rFonts w:ascii="Calibri" w:hAnsi="Calibri" w:cs="Calibri"/>
          <w:b w:val="0"/>
          <w:color w:val="FF0000"/>
        </w:rPr>
        <w:t xml:space="preserve"> </w:t>
      </w:r>
    </w:p>
    <w:p w14:paraId="53FC0F46" w14:textId="77777777" w:rsidR="00603224" w:rsidRDefault="00570186" w:rsidP="006E41BA">
      <w:pPr>
        <w:rPr>
          <w:rFonts w:ascii="Calibri" w:hAnsi="Calibri" w:cs="Calibri"/>
          <w:b w:val="0"/>
        </w:rPr>
      </w:pPr>
      <w:r w:rsidRPr="006C0E31">
        <w:rPr>
          <w:rFonts w:ascii="Calibri" w:hAnsi="Calibri" w:cs="Calibri"/>
          <w:bCs/>
          <w:i/>
          <w:iCs/>
          <w:sz w:val="22"/>
          <w:szCs w:val="22"/>
        </w:rPr>
        <w:t>Description:</w:t>
      </w:r>
      <w:r w:rsidRPr="006C0E31">
        <w:rPr>
          <w:rFonts w:ascii="Calibri" w:hAnsi="Calibri" w:cs="Calibri"/>
          <w:b w:val="0"/>
          <w:sz w:val="22"/>
          <w:szCs w:val="22"/>
        </w:rPr>
        <w:t xml:space="preserve"> </w:t>
      </w:r>
      <w:r w:rsidR="0016236F" w:rsidRPr="006C0E31">
        <w:rPr>
          <w:rFonts w:ascii="Calibri" w:hAnsi="Calibri" w:cs="Calibri"/>
          <w:b w:val="0"/>
          <w:sz w:val="22"/>
          <w:szCs w:val="22"/>
        </w:rPr>
        <w:t xml:space="preserve">BLOCK Fest is a family interactive experience that uses five stations to introduce children and parents to the educational value of block play.  </w:t>
      </w:r>
      <w:r w:rsidR="000B1A9D" w:rsidRPr="006C0E31">
        <w:rPr>
          <w:rFonts w:ascii="Calibri" w:hAnsi="Calibri" w:cs="Calibri"/>
          <w:b w:val="0"/>
          <w:sz w:val="22"/>
          <w:szCs w:val="22"/>
        </w:rPr>
        <w:t xml:space="preserve">We would also like to plan additional </w:t>
      </w:r>
      <w:r w:rsidR="00902138" w:rsidRPr="006C0E31">
        <w:rPr>
          <w:rFonts w:ascii="Calibri" w:hAnsi="Calibri" w:cs="Calibri"/>
          <w:b w:val="0"/>
          <w:sz w:val="22"/>
          <w:szCs w:val="22"/>
        </w:rPr>
        <w:t xml:space="preserve">events (such as STEM) </w:t>
      </w:r>
      <w:r w:rsidR="000B1A9D" w:rsidRPr="006C0E31">
        <w:rPr>
          <w:rFonts w:ascii="Calibri" w:hAnsi="Calibri" w:cs="Calibri"/>
          <w:b w:val="0"/>
          <w:sz w:val="22"/>
          <w:szCs w:val="22"/>
        </w:rPr>
        <w:t xml:space="preserve">that help educate the community about the importance of the first five years in a child’s life. </w:t>
      </w:r>
      <w:r w:rsidR="00C14209">
        <w:rPr>
          <w:rFonts w:ascii="Calibri" w:hAnsi="Calibri" w:cs="Calibri"/>
          <w:b w:val="0"/>
          <w:sz w:val="22"/>
          <w:szCs w:val="22"/>
        </w:rPr>
        <w:t xml:space="preserve">When an event is planned, we could use volunteers to model appropriate play and scaffold learning at each station.  </w:t>
      </w:r>
      <w:r w:rsidR="00C14209">
        <w:rPr>
          <w:rFonts w:ascii="Calibri" w:hAnsi="Calibri" w:cs="Calibri"/>
          <w:b w:val="0"/>
          <w:sz w:val="22"/>
          <w:szCs w:val="22"/>
        </w:rPr>
        <w:br/>
      </w:r>
      <w:r w:rsidR="00603224" w:rsidRPr="00C14209">
        <w:rPr>
          <w:rFonts w:ascii="Calibri" w:hAnsi="Calibri" w:cs="Calibri"/>
          <w:b w:val="0"/>
          <w:sz w:val="22"/>
          <w:szCs w:val="22"/>
          <w:u w:val="single"/>
        </w:rPr>
        <w:t>Tentative Timeframe</w:t>
      </w:r>
      <w:r w:rsidR="00603224" w:rsidRPr="006C0E31">
        <w:rPr>
          <w:rFonts w:ascii="Calibri" w:hAnsi="Calibri" w:cs="Calibri"/>
          <w:b w:val="0"/>
          <w:sz w:val="22"/>
          <w:szCs w:val="22"/>
        </w:rPr>
        <w:t xml:space="preserve">: </w:t>
      </w:r>
      <w:r w:rsidR="000B1A9D" w:rsidRPr="006C0E31">
        <w:rPr>
          <w:rFonts w:ascii="Calibri" w:hAnsi="Calibri" w:cs="Calibri"/>
          <w:b w:val="0"/>
          <w:sz w:val="22"/>
          <w:szCs w:val="22"/>
        </w:rPr>
        <w:t>Occasional</w:t>
      </w:r>
      <w:r w:rsidR="00C14209">
        <w:rPr>
          <w:rFonts w:ascii="Calibri" w:hAnsi="Calibri" w:cs="Calibri"/>
          <w:b w:val="0"/>
          <w:sz w:val="22"/>
          <w:szCs w:val="22"/>
        </w:rPr>
        <w:t>.</w:t>
      </w:r>
      <w:r w:rsidR="000B1A9D" w:rsidRPr="006C0E31">
        <w:rPr>
          <w:rFonts w:ascii="Calibri" w:hAnsi="Calibri" w:cs="Calibri"/>
          <w:b w:val="0"/>
        </w:rPr>
        <w:t xml:space="preserve"> </w:t>
      </w:r>
      <w:r w:rsidR="00603224" w:rsidRPr="006C0E31">
        <w:rPr>
          <w:rFonts w:ascii="Calibri" w:hAnsi="Calibri" w:cs="Calibri"/>
          <w:b w:val="0"/>
        </w:rPr>
        <w:t xml:space="preserve"> </w:t>
      </w:r>
    </w:p>
    <w:p w14:paraId="07E2CC98" w14:textId="77777777" w:rsidR="00603224" w:rsidRPr="006C0E31" w:rsidRDefault="00603224" w:rsidP="006E41BA">
      <w:pPr>
        <w:rPr>
          <w:rFonts w:ascii="Calibri" w:hAnsi="Calibri" w:cs="Calibri"/>
          <w:b w:val="0"/>
        </w:rPr>
      </w:pPr>
    </w:p>
    <w:p w14:paraId="22CFA6BB" w14:textId="77777777" w:rsidR="00E958BB" w:rsidRPr="006C0E31" w:rsidRDefault="00F84444" w:rsidP="006E41BA">
      <w:pPr>
        <w:rPr>
          <w:rFonts w:ascii="Calibri" w:hAnsi="Calibri" w:cs="Calibri"/>
          <w:b w:val="0"/>
          <w:color w:val="00B050"/>
        </w:rPr>
      </w:pPr>
      <w:r>
        <w:rPr>
          <w:rFonts w:ascii="Calibri" w:hAnsi="Calibri" w:cs="Calibri"/>
          <w:b w:val="0"/>
          <w:color w:val="00B050"/>
        </w:rPr>
        <w:t xml:space="preserve">Play with Children! </w:t>
      </w:r>
    </w:p>
    <w:p w14:paraId="133C20AA" w14:textId="77777777" w:rsidR="00E958BB" w:rsidRDefault="00E958BB" w:rsidP="00E958BB">
      <w:pPr>
        <w:rPr>
          <w:rFonts w:ascii="Calibri" w:hAnsi="Calibri" w:cs="Calibri"/>
          <w:b w:val="0"/>
          <w:sz w:val="22"/>
          <w:szCs w:val="22"/>
        </w:rPr>
      </w:pPr>
      <w:r w:rsidRPr="006C0E31">
        <w:rPr>
          <w:rFonts w:ascii="Calibri" w:hAnsi="Calibri" w:cs="Calibri"/>
          <w:bCs/>
          <w:i/>
          <w:iCs/>
          <w:sz w:val="22"/>
          <w:szCs w:val="22"/>
        </w:rPr>
        <w:t>Description</w:t>
      </w:r>
      <w:r w:rsidRPr="006C0E31">
        <w:rPr>
          <w:rFonts w:ascii="Calibri" w:hAnsi="Calibri" w:cs="Calibri"/>
          <w:b w:val="0"/>
          <w:sz w:val="22"/>
          <w:szCs w:val="22"/>
        </w:rPr>
        <w:t xml:space="preserve">: </w:t>
      </w:r>
      <w:r w:rsidR="003179CF" w:rsidRPr="006C0E31">
        <w:rPr>
          <w:rFonts w:ascii="Calibri" w:hAnsi="Calibri" w:cs="Calibri"/>
          <w:b w:val="0"/>
          <w:sz w:val="22"/>
          <w:szCs w:val="22"/>
        </w:rPr>
        <w:t xml:space="preserve">Kaleidoscope Play &amp; Learn, one of our Smart Start funded programs, provides weekly gatherings </w:t>
      </w:r>
      <w:r w:rsidR="00256FAE" w:rsidRPr="006C0E31">
        <w:rPr>
          <w:rFonts w:ascii="Calibri" w:hAnsi="Calibri" w:cs="Calibri"/>
          <w:b w:val="0"/>
          <w:sz w:val="22"/>
          <w:szCs w:val="22"/>
        </w:rPr>
        <w:t>for</w:t>
      </w:r>
      <w:r w:rsidR="003179CF" w:rsidRPr="006C0E31">
        <w:rPr>
          <w:rFonts w:ascii="Calibri" w:hAnsi="Calibri" w:cs="Calibri"/>
          <w:b w:val="0"/>
          <w:sz w:val="22"/>
          <w:szCs w:val="22"/>
        </w:rPr>
        <w:t xml:space="preserve"> parents and young children that offer activities to promote development through play and adult social support.  Staff are always looking for volunteers </w:t>
      </w:r>
      <w:r w:rsidR="00F84444">
        <w:rPr>
          <w:rFonts w:ascii="Calibri" w:hAnsi="Calibri" w:cs="Calibri"/>
          <w:b w:val="0"/>
          <w:sz w:val="22"/>
          <w:szCs w:val="22"/>
        </w:rPr>
        <w:t xml:space="preserve">who may have </w:t>
      </w:r>
      <w:r w:rsidR="003179CF" w:rsidRPr="006C0E31">
        <w:rPr>
          <w:rFonts w:ascii="Calibri" w:hAnsi="Calibri" w:cs="Calibri"/>
          <w:b w:val="0"/>
          <w:sz w:val="22"/>
          <w:szCs w:val="22"/>
        </w:rPr>
        <w:t>special talents</w:t>
      </w:r>
      <w:r w:rsidR="00F84444">
        <w:rPr>
          <w:rFonts w:ascii="Calibri" w:hAnsi="Calibri" w:cs="Calibri"/>
          <w:b w:val="0"/>
          <w:sz w:val="22"/>
          <w:szCs w:val="22"/>
        </w:rPr>
        <w:t xml:space="preserve"> to share during the group</w:t>
      </w:r>
      <w:r w:rsidR="003179CF" w:rsidRPr="006C0E31">
        <w:rPr>
          <w:rFonts w:ascii="Calibri" w:hAnsi="Calibri" w:cs="Calibri"/>
          <w:b w:val="0"/>
          <w:sz w:val="22"/>
          <w:szCs w:val="22"/>
        </w:rPr>
        <w:t xml:space="preserve"> </w:t>
      </w:r>
      <w:r w:rsidR="00F84444">
        <w:rPr>
          <w:rFonts w:ascii="Calibri" w:hAnsi="Calibri" w:cs="Calibri"/>
          <w:b w:val="0"/>
          <w:sz w:val="22"/>
          <w:szCs w:val="22"/>
        </w:rPr>
        <w:t xml:space="preserve">(ex. </w:t>
      </w:r>
      <w:r w:rsidR="003179CF" w:rsidRPr="006C0E31">
        <w:rPr>
          <w:rFonts w:ascii="Calibri" w:hAnsi="Calibri" w:cs="Calibri"/>
          <w:b w:val="0"/>
          <w:sz w:val="22"/>
          <w:szCs w:val="22"/>
        </w:rPr>
        <w:t>art, storytelling, instruments</w:t>
      </w:r>
      <w:r w:rsidR="00F84444">
        <w:rPr>
          <w:rFonts w:ascii="Calibri" w:hAnsi="Calibri" w:cs="Calibri"/>
          <w:b w:val="0"/>
          <w:sz w:val="22"/>
          <w:szCs w:val="22"/>
        </w:rPr>
        <w:t>) – or who are just willing to come play.</w:t>
      </w:r>
      <w:r w:rsidR="003179CF" w:rsidRPr="006C0E31">
        <w:rPr>
          <w:rFonts w:ascii="Calibri" w:hAnsi="Calibri" w:cs="Calibri"/>
          <w:b w:val="0"/>
          <w:sz w:val="22"/>
          <w:szCs w:val="22"/>
        </w:rPr>
        <w:t xml:space="preserve"> </w:t>
      </w:r>
      <w:r w:rsidR="00F84444">
        <w:rPr>
          <w:rFonts w:ascii="Calibri" w:hAnsi="Calibri" w:cs="Calibri"/>
          <w:b w:val="0"/>
          <w:sz w:val="22"/>
          <w:szCs w:val="22"/>
        </w:rPr>
        <w:t xml:space="preserve"> We offer </w:t>
      </w:r>
      <w:r w:rsidR="00256FAE">
        <w:rPr>
          <w:rFonts w:ascii="Calibri" w:hAnsi="Calibri" w:cs="Calibri"/>
          <w:b w:val="0"/>
          <w:sz w:val="22"/>
          <w:szCs w:val="22"/>
        </w:rPr>
        <w:t xml:space="preserve">6 weekly </w:t>
      </w:r>
      <w:r w:rsidR="00F84444">
        <w:rPr>
          <w:rFonts w:ascii="Calibri" w:hAnsi="Calibri" w:cs="Calibri"/>
          <w:b w:val="0"/>
          <w:sz w:val="22"/>
          <w:szCs w:val="22"/>
        </w:rPr>
        <w:t xml:space="preserve">play groups at </w:t>
      </w:r>
      <w:r w:rsidR="00256FAE">
        <w:rPr>
          <w:rFonts w:ascii="Calibri" w:hAnsi="Calibri" w:cs="Calibri"/>
          <w:b w:val="0"/>
          <w:sz w:val="22"/>
          <w:szCs w:val="22"/>
        </w:rPr>
        <w:t>5</w:t>
      </w:r>
      <w:r w:rsidR="00F84444">
        <w:rPr>
          <w:rFonts w:ascii="Calibri" w:hAnsi="Calibri" w:cs="Calibri"/>
          <w:b w:val="0"/>
          <w:sz w:val="22"/>
          <w:szCs w:val="22"/>
        </w:rPr>
        <w:t xml:space="preserve"> </w:t>
      </w:r>
      <w:r w:rsidR="00256FAE">
        <w:rPr>
          <w:rFonts w:ascii="Calibri" w:hAnsi="Calibri" w:cs="Calibri"/>
          <w:b w:val="0"/>
          <w:sz w:val="22"/>
          <w:szCs w:val="22"/>
        </w:rPr>
        <w:t xml:space="preserve">different churches </w:t>
      </w:r>
      <w:r w:rsidR="00F84444">
        <w:rPr>
          <w:rFonts w:ascii="Calibri" w:hAnsi="Calibri" w:cs="Calibri"/>
          <w:b w:val="0"/>
          <w:sz w:val="22"/>
          <w:szCs w:val="22"/>
        </w:rPr>
        <w:t xml:space="preserve">throughout the county: Southport Presbyterian, Longwood Baptist, Goshen Baptist, </w:t>
      </w:r>
      <w:r w:rsidR="00256FAE">
        <w:rPr>
          <w:rFonts w:ascii="Calibri" w:hAnsi="Calibri" w:cs="Calibri"/>
          <w:b w:val="0"/>
          <w:sz w:val="22"/>
          <w:szCs w:val="22"/>
        </w:rPr>
        <w:t xml:space="preserve">St. John’s Missionary Baptist, </w:t>
      </w:r>
      <w:r w:rsidR="00F84444">
        <w:rPr>
          <w:rFonts w:ascii="Calibri" w:hAnsi="Calibri" w:cs="Calibri"/>
          <w:b w:val="0"/>
          <w:sz w:val="22"/>
          <w:szCs w:val="22"/>
        </w:rPr>
        <w:t xml:space="preserve">and Sharon Methodist. </w:t>
      </w:r>
      <w:r w:rsidRPr="00C14209">
        <w:rPr>
          <w:rFonts w:ascii="Calibri" w:hAnsi="Calibri" w:cs="Calibri"/>
          <w:b w:val="0"/>
          <w:sz w:val="22"/>
          <w:szCs w:val="22"/>
          <w:u w:val="single"/>
        </w:rPr>
        <w:t>Tentative Timeframe</w:t>
      </w:r>
      <w:r w:rsidRPr="006C0E31">
        <w:rPr>
          <w:rFonts w:ascii="Calibri" w:hAnsi="Calibri" w:cs="Calibri"/>
          <w:b w:val="0"/>
          <w:sz w:val="22"/>
          <w:szCs w:val="22"/>
        </w:rPr>
        <w:t xml:space="preserve">: </w:t>
      </w:r>
      <w:r w:rsidR="002430FB" w:rsidRPr="006C0E31">
        <w:rPr>
          <w:rFonts w:ascii="Calibri" w:hAnsi="Calibri" w:cs="Calibri"/>
          <w:b w:val="0"/>
          <w:sz w:val="22"/>
          <w:szCs w:val="22"/>
        </w:rPr>
        <w:t>O</w:t>
      </w:r>
      <w:r w:rsidRPr="006C0E31">
        <w:rPr>
          <w:rFonts w:ascii="Calibri" w:hAnsi="Calibri" w:cs="Calibri"/>
          <w:b w:val="0"/>
          <w:sz w:val="22"/>
          <w:szCs w:val="22"/>
        </w:rPr>
        <w:t>n-going</w:t>
      </w:r>
      <w:r w:rsidR="00C14209">
        <w:rPr>
          <w:rFonts w:ascii="Calibri" w:hAnsi="Calibri" w:cs="Calibri"/>
          <w:b w:val="0"/>
          <w:sz w:val="22"/>
          <w:szCs w:val="22"/>
        </w:rPr>
        <w:t>.</w:t>
      </w:r>
    </w:p>
    <w:p w14:paraId="04BDCD3D" w14:textId="77777777" w:rsidR="00D24DFF" w:rsidRDefault="00D24DFF" w:rsidP="00E958BB">
      <w:pPr>
        <w:rPr>
          <w:rFonts w:ascii="Calibri" w:hAnsi="Calibri" w:cs="Calibri"/>
          <w:b w:val="0"/>
          <w:sz w:val="22"/>
          <w:szCs w:val="22"/>
        </w:rPr>
      </w:pPr>
    </w:p>
    <w:p w14:paraId="00774879" w14:textId="77777777" w:rsidR="00D24DFF" w:rsidRPr="006C0E31" w:rsidRDefault="00D24DFF" w:rsidP="00D24DFF">
      <w:pPr>
        <w:rPr>
          <w:rFonts w:ascii="Calibri" w:hAnsi="Calibri" w:cs="Calibri"/>
          <w:b w:val="0"/>
          <w:color w:val="0070C0"/>
        </w:rPr>
      </w:pPr>
      <w:r>
        <w:rPr>
          <w:rFonts w:ascii="Calibri" w:hAnsi="Calibri" w:cs="Calibri"/>
          <w:b w:val="0"/>
          <w:color w:val="0070C0"/>
        </w:rPr>
        <w:t xml:space="preserve">Week of the Young Child </w:t>
      </w:r>
    </w:p>
    <w:p w14:paraId="7B23FCFB" w14:textId="77777777" w:rsidR="00256FAE" w:rsidRPr="00256FAE" w:rsidRDefault="00D24DFF" w:rsidP="00256FAE">
      <w:pPr>
        <w:rPr>
          <w:rFonts w:ascii="Calibri" w:hAnsi="Calibri" w:cs="Calibri"/>
          <w:b w:val="0"/>
          <w:bCs/>
          <w:color w:val="050505"/>
          <w:sz w:val="22"/>
          <w:szCs w:val="22"/>
          <w:shd w:val="clear" w:color="auto" w:fill="FFFFFF"/>
        </w:rPr>
      </w:pPr>
      <w:r w:rsidRPr="006C0E31">
        <w:rPr>
          <w:rFonts w:ascii="Calibri" w:hAnsi="Calibri" w:cs="Calibri"/>
          <w:bCs/>
          <w:i/>
          <w:iCs/>
          <w:sz w:val="22"/>
          <w:szCs w:val="22"/>
        </w:rPr>
        <w:t>Description</w:t>
      </w:r>
      <w:r w:rsidRPr="006C0E31">
        <w:rPr>
          <w:rFonts w:ascii="Calibri" w:hAnsi="Calibri" w:cs="Calibri"/>
          <w:b w:val="0"/>
          <w:sz w:val="22"/>
          <w:szCs w:val="22"/>
        </w:rPr>
        <w:t xml:space="preserve">: </w:t>
      </w:r>
      <w:r w:rsidR="00256FAE">
        <w:rPr>
          <w:rFonts w:ascii="Calibri" w:hAnsi="Calibri" w:cs="Calibri"/>
          <w:b w:val="0"/>
          <w:sz w:val="22"/>
          <w:szCs w:val="22"/>
        </w:rPr>
        <w:t xml:space="preserve">Smart Start would like to host a special event or activity to celebrate the </w:t>
      </w:r>
      <w:r w:rsidRPr="00256FAE">
        <w:rPr>
          <w:rFonts w:ascii="Calibri" w:hAnsi="Calibri" w:cs="Calibri"/>
          <w:b w:val="0"/>
          <w:i/>
          <w:iCs/>
          <w:sz w:val="22"/>
          <w:szCs w:val="22"/>
        </w:rPr>
        <w:t>Week of the Young Child</w:t>
      </w:r>
      <w:r w:rsidR="00256FAE">
        <w:rPr>
          <w:rFonts w:ascii="Calibri" w:hAnsi="Calibri" w:cs="Calibri"/>
          <w:b w:val="0"/>
          <w:sz w:val="22"/>
          <w:szCs w:val="22"/>
        </w:rPr>
        <w:t xml:space="preserve">! </w:t>
      </w:r>
      <w:r>
        <w:rPr>
          <w:rFonts w:ascii="Calibri" w:hAnsi="Calibri" w:cs="Calibri"/>
          <w:b w:val="0"/>
          <w:sz w:val="22"/>
          <w:szCs w:val="22"/>
        </w:rPr>
        <w:t xml:space="preserve"> </w:t>
      </w:r>
      <w:r w:rsidR="00256FAE" w:rsidRPr="00256FAE">
        <w:rPr>
          <w:rFonts w:ascii="Calibri" w:hAnsi="Calibri" w:cs="Calibri"/>
          <w:b w:val="0"/>
          <w:bCs/>
          <w:sz w:val="22"/>
          <w:szCs w:val="22"/>
        </w:rPr>
        <w:t>The</w:t>
      </w:r>
      <w:r w:rsidR="00256FAE" w:rsidRPr="00256FAE">
        <w:rPr>
          <w:rFonts w:ascii="Calibri" w:hAnsi="Calibri" w:cs="Calibri"/>
          <w:b w:val="0"/>
          <w:bCs/>
          <w:color w:val="050505"/>
          <w:sz w:val="22"/>
          <w:szCs w:val="22"/>
          <w:shd w:val="clear" w:color="auto" w:fill="FFFFFF"/>
        </w:rPr>
        <w:t xml:space="preserve"> </w:t>
      </w:r>
      <w:r w:rsidR="00256FAE" w:rsidRPr="00256FAE">
        <w:rPr>
          <w:rFonts w:ascii="Calibri" w:hAnsi="Calibri" w:cs="Calibri"/>
          <w:b w:val="0"/>
          <w:bCs/>
          <w:i/>
          <w:iCs/>
          <w:color w:val="050505"/>
          <w:sz w:val="22"/>
          <w:szCs w:val="22"/>
          <w:shd w:val="clear" w:color="auto" w:fill="FFFFFF"/>
        </w:rPr>
        <w:t>Week of the Young Child</w:t>
      </w:r>
      <w:r w:rsidR="00256FAE" w:rsidRPr="00256FAE">
        <w:rPr>
          <w:rFonts w:ascii="Calibri" w:hAnsi="Calibri" w:cs="Calibri"/>
          <w:b w:val="0"/>
          <w:bCs/>
          <w:color w:val="050505"/>
          <w:sz w:val="22"/>
          <w:szCs w:val="22"/>
          <w:shd w:val="clear" w:color="auto" w:fill="FFFFFF"/>
        </w:rPr>
        <w:t xml:space="preserve">® is an annual celebration sponsored by the National Association for the Education of Young Children (NAEYC), the world’s largest early childhood education association.  </w:t>
      </w:r>
      <w:r w:rsidR="00256FAE">
        <w:rPr>
          <w:rFonts w:ascii="Calibri" w:hAnsi="Calibri" w:cs="Calibri"/>
          <w:b w:val="0"/>
          <w:bCs/>
          <w:color w:val="050505"/>
          <w:sz w:val="22"/>
          <w:szCs w:val="22"/>
          <w:shd w:val="clear" w:color="auto" w:fill="FFFFFF"/>
        </w:rPr>
        <w:br/>
      </w:r>
      <w:r w:rsidR="00256FAE" w:rsidRPr="00256FAE">
        <w:rPr>
          <w:rFonts w:ascii="Calibri" w:hAnsi="Calibri" w:cs="Calibri"/>
          <w:b w:val="0"/>
          <w:bCs/>
          <w:color w:val="050505"/>
          <w:sz w:val="22"/>
          <w:szCs w:val="22"/>
          <w:u w:val="single"/>
          <w:shd w:val="clear" w:color="auto" w:fill="FFFFFF"/>
        </w:rPr>
        <w:t>Tentative Timeframe</w:t>
      </w:r>
      <w:r w:rsidR="00256FAE">
        <w:rPr>
          <w:rFonts w:ascii="Calibri" w:hAnsi="Calibri" w:cs="Calibri"/>
          <w:b w:val="0"/>
          <w:bCs/>
          <w:color w:val="050505"/>
          <w:sz w:val="22"/>
          <w:szCs w:val="22"/>
          <w:shd w:val="clear" w:color="auto" w:fill="FFFFFF"/>
        </w:rPr>
        <w:t xml:space="preserve">: April </w:t>
      </w:r>
    </w:p>
    <w:p w14:paraId="2EAD1DC6" w14:textId="77777777" w:rsidR="00D24DFF" w:rsidRPr="006C0E31" w:rsidRDefault="00D24DFF" w:rsidP="00E958BB">
      <w:pPr>
        <w:rPr>
          <w:rFonts w:ascii="Calibri" w:hAnsi="Calibri" w:cs="Calibri"/>
          <w:b w:val="0"/>
          <w:sz w:val="22"/>
          <w:szCs w:val="22"/>
        </w:rPr>
      </w:pPr>
    </w:p>
    <w:sectPr w:rsidR="00D24DFF" w:rsidRPr="006C0E31" w:rsidSect="00A61ABA">
      <w:headerReference w:type="default" r:id="rId6"/>
      <w:pgSz w:w="12240" w:h="15840"/>
      <w:pgMar w:top="144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69E3" w14:textId="77777777" w:rsidR="001C1272" w:rsidRDefault="001C1272" w:rsidP="00A61ABA">
      <w:r>
        <w:separator/>
      </w:r>
    </w:p>
  </w:endnote>
  <w:endnote w:type="continuationSeparator" w:id="0">
    <w:p w14:paraId="62D3EEE1" w14:textId="77777777" w:rsidR="001C1272" w:rsidRDefault="001C1272" w:rsidP="00A61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6C9BA" w14:textId="77777777" w:rsidR="001C1272" w:rsidRDefault="001C1272" w:rsidP="00A61ABA">
      <w:r>
        <w:separator/>
      </w:r>
    </w:p>
  </w:footnote>
  <w:footnote w:type="continuationSeparator" w:id="0">
    <w:p w14:paraId="3CD5F655" w14:textId="77777777" w:rsidR="001C1272" w:rsidRDefault="001C1272" w:rsidP="00A61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5AB5" w14:textId="50178690" w:rsidR="00A61ABA" w:rsidRDefault="00BD4A18" w:rsidP="00A61ABA">
    <w:pPr>
      <w:jc w:val="center"/>
    </w:pPr>
    <w:r>
      <w:rPr>
        <w:noProof/>
      </w:rPr>
      <w:drawing>
        <wp:inline distT="0" distB="0" distL="0" distR="0" wp14:anchorId="4D155573" wp14:editId="5E968920">
          <wp:extent cx="1013460" cy="101346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F3"/>
    <w:rsid w:val="00040EFD"/>
    <w:rsid w:val="00077D73"/>
    <w:rsid w:val="0009515D"/>
    <w:rsid w:val="000B1A9D"/>
    <w:rsid w:val="000D3E93"/>
    <w:rsid w:val="000F59ED"/>
    <w:rsid w:val="00136F81"/>
    <w:rsid w:val="00144080"/>
    <w:rsid w:val="00144C5C"/>
    <w:rsid w:val="00147B85"/>
    <w:rsid w:val="001621A6"/>
    <w:rsid w:val="0016236F"/>
    <w:rsid w:val="00177850"/>
    <w:rsid w:val="001C1272"/>
    <w:rsid w:val="002430FB"/>
    <w:rsid w:val="00256FAE"/>
    <w:rsid w:val="002E149E"/>
    <w:rsid w:val="003179CF"/>
    <w:rsid w:val="00334A50"/>
    <w:rsid w:val="003763A3"/>
    <w:rsid w:val="0039338A"/>
    <w:rsid w:val="003B1B8D"/>
    <w:rsid w:val="00440C89"/>
    <w:rsid w:val="00447D32"/>
    <w:rsid w:val="00453A68"/>
    <w:rsid w:val="00467FC8"/>
    <w:rsid w:val="00471C91"/>
    <w:rsid w:val="00486419"/>
    <w:rsid w:val="004A5662"/>
    <w:rsid w:val="004A790E"/>
    <w:rsid w:val="004F3C5F"/>
    <w:rsid w:val="0050620F"/>
    <w:rsid w:val="00570186"/>
    <w:rsid w:val="005752C0"/>
    <w:rsid w:val="005947C2"/>
    <w:rsid w:val="005968DD"/>
    <w:rsid w:val="005C19C8"/>
    <w:rsid w:val="005D2324"/>
    <w:rsid w:val="005D6F9B"/>
    <w:rsid w:val="005E3E0D"/>
    <w:rsid w:val="005F1839"/>
    <w:rsid w:val="00603224"/>
    <w:rsid w:val="00677E2F"/>
    <w:rsid w:val="006915E7"/>
    <w:rsid w:val="006C0E31"/>
    <w:rsid w:val="006D4FA8"/>
    <w:rsid w:val="006E41BA"/>
    <w:rsid w:val="006E5D1D"/>
    <w:rsid w:val="00701327"/>
    <w:rsid w:val="00721E3F"/>
    <w:rsid w:val="00767D5D"/>
    <w:rsid w:val="00787D63"/>
    <w:rsid w:val="007E00FC"/>
    <w:rsid w:val="008357E0"/>
    <w:rsid w:val="00887E36"/>
    <w:rsid w:val="00890DF6"/>
    <w:rsid w:val="008D547C"/>
    <w:rsid w:val="00902138"/>
    <w:rsid w:val="00940A21"/>
    <w:rsid w:val="00946386"/>
    <w:rsid w:val="00965B13"/>
    <w:rsid w:val="00981CFC"/>
    <w:rsid w:val="009D3DDC"/>
    <w:rsid w:val="009E7B35"/>
    <w:rsid w:val="00A61ABA"/>
    <w:rsid w:val="00A97EA8"/>
    <w:rsid w:val="00AA7779"/>
    <w:rsid w:val="00B07C3C"/>
    <w:rsid w:val="00B14527"/>
    <w:rsid w:val="00B35694"/>
    <w:rsid w:val="00B47AB1"/>
    <w:rsid w:val="00B55E37"/>
    <w:rsid w:val="00B64CE8"/>
    <w:rsid w:val="00B80E50"/>
    <w:rsid w:val="00B832EE"/>
    <w:rsid w:val="00BC2906"/>
    <w:rsid w:val="00BD4A18"/>
    <w:rsid w:val="00BE4499"/>
    <w:rsid w:val="00C07E6E"/>
    <w:rsid w:val="00C10E11"/>
    <w:rsid w:val="00C14209"/>
    <w:rsid w:val="00C33DA1"/>
    <w:rsid w:val="00C527F3"/>
    <w:rsid w:val="00C8083C"/>
    <w:rsid w:val="00CA1C2E"/>
    <w:rsid w:val="00CD5917"/>
    <w:rsid w:val="00CF6EBE"/>
    <w:rsid w:val="00D04485"/>
    <w:rsid w:val="00D13486"/>
    <w:rsid w:val="00D24DFF"/>
    <w:rsid w:val="00D52C13"/>
    <w:rsid w:val="00D60201"/>
    <w:rsid w:val="00D61DFC"/>
    <w:rsid w:val="00DA01B7"/>
    <w:rsid w:val="00DE4560"/>
    <w:rsid w:val="00DF34F6"/>
    <w:rsid w:val="00E7414E"/>
    <w:rsid w:val="00E776D0"/>
    <w:rsid w:val="00E94F87"/>
    <w:rsid w:val="00E958BB"/>
    <w:rsid w:val="00EB1870"/>
    <w:rsid w:val="00EC2A03"/>
    <w:rsid w:val="00F1285B"/>
    <w:rsid w:val="00F54B26"/>
    <w:rsid w:val="00F8207D"/>
    <w:rsid w:val="00F832B7"/>
    <w:rsid w:val="00F84444"/>
    <w:rsid w:val="00F87651"/>
    <w:rsid w:val="00F92916"/>
    <w:rsid w:val="00FD4578"/>
    <w:rsid w:val="00FE3BF6"/>
    <w:rsid w:val="00FF0269"/>
    <w:rsid w:val="00FF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946C6"/>
  <w15:chartTrackingRefBased/>
  <w15:docId w15:val="{656F3C6C-695A-4292-81A6-C2A6148A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napToGrid w:val="0"/>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0F59ED"/>
    <w:rPr>
      <w:color w:val="0000FF"/>
      <w:u w:val="single"/>
    </w:rPr>
  </w:style>
  <w:style w:type="character" w:styleId="UnresolvedMention">
    <w:name w:val="Unresolved Mention"/>
    <w:uiPriority w:val="99"/>
    <w:semiHidden/>
    <w:unhideWhenUsed/>
    <w:rsid w:val="00B47AB1"/>
    <w:rPr>
      <w:color w:val="605E5C"/>
      <w:shd w:val="clear" w:color="auto" w:fill="E1DFDD"/>
    </w:rPr>
  </w:style>
  <w:style w:type="paragraph" w:styleId="Header">
    <w:name w:val="header"/>
    <w:basedOn w:val="Normal"/>
    <w:link w:val="HeaderChar"/>
    <w:uiPriority w:val="99"/>
    <w:rsid w:val="00A61ABA"/>
    <w:pPr>
      <w:tabs>
        <w:tab w:val="center" w:pos="4680"/>
        <w:tab w:val="right" w:pos="9360"/>
      </w:tabs>
    </w:pPr>
  </w:style>
  <w:style w:type="character" w:customStyle="1" w:styleId="HeaderChar">
    <w:name w:val="Header Char"/>
    <w:link w:val="Header"/>
    <w:uiPriority w:val="99"/>
    <w:rsid w:val="00A61ABA"/>
    <w:rPr>
      <w:b/>
      <w:snapToGrid w:val="0"/>
      <w:sz w:val="24"/>
      <w:szCs w:val="24"/>
    </w:rPr>
  </w:style>
  <w:style w:type="paragraph" w:styleId="Footer">
    <w:name w:val="footer"/>
    <w:basedOn w:val="Normal"/>
    <w:link w:val="FooterChar"/>
    <w:rsid w:val="00A61ABA"/>
    <w:pPr>
      <w:tabs>
        <w:tab w:val="center" w:pos="4680"/>
        <w:tab w:val="right" w:pos="9360"/>
      </w:tabs>
    </w:pPr>
  </w:style>
  <w:style w:type="character" w:customStyle="1" w:styleId="FooterChar">
    <w:name w:val="Footer Char"/>
    <w:link w:val="Footer"/>
    <w:rsid w:val="00A61ABA"/>
    <w:rPr>
      <w:b/>
      <w:snapToGrid w:val="0"/>
      <w:sz w:val="24"/>
      <w:szCs w:val="24"/>
    </w:rPr>
  </w:style>
  <w:style w:type="paragraph" w:styleId="NormalWeb">
    <w:name w:val="Normal (Web)"/>
    <w:basedOn w:val="Normal"/>
    <w:uiPriority w:val="99"/>
    <w:unhideWhenUsed/>
    <w:rsid w:val="003B1B8D"/>
    <w:pPr>
      <w:spacing w:before="100" w:beforeAutospacing="1" w:after="100" w:afterAutospacing="1"/>
    </w:pPr>
    <w:rPr>
      <w:b w:val="0"/>
      <w:snapToGrid/>
    </w:rPr>
  </w:style>
  <w:style w:type="character" w:styleId="Strong">
    <w:name w:val="Strong"/>
    <w:uiPriority w:val="22"/>
    <w:qFormat/>
    <w:rsid w:val="003B1B8D"/>
    <w:rPr>
      <w:b/>
      <w:bCs/>
    </w:rPr>
  </w:style>
  <w:style w:type="character" w:styleId="Emphasis">
    <w:name w:val="Emphasis"/>
    <w:uiPriority w:val="20"/>
    <w:qFormat/>
    <w:rsid w:val="007E00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92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7A565.7CABC1F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Brunswick County Partnership for Children</Company>
  <LinksUpToDate>false</LinksUpToDate>
  <CharactersWithSpaces>3136</CharactersWithSpaces>
  <SharedDoc>false</SharedDoc>
  <HLinks>
    <vt:vector size="6" baseType="variant">
      <vt:variant>
        <vt:i4>6422543</vt:i4>
      </vt:variant>
      <vt:variant>
        <vt:i4>5581</vt:i4>
      </vt:variant>
      <vt:variant>
        <vt:i4>1025</vt:i4>
      </vt:variant>
      <vt:variant>
        <vt:i4>1</vt:i4>
      </vt:variant>
      <vt:variant>
        <vt:lpwstr>cid:image001.png@01D7A565.7CABC1F0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Linda</dc:creator>
  <cp:keywords/>
  <cp:lastModifiedBy>Kaitlyn Beringer</cp:lastModifiedBy>
  <cp:revision>2</cp:revision>
  <cp:lastPrinted>2024-10-07T12:28:00Z</cp:lastPrinted>
  <dcterms:created xsi:type="dcterms:W3CDTF">2026-07-09T16:15:00Z</dcterms:created>
  <dcterms:modified xsi:type="dcterms:W3CDTF">2026-07-09T16:15:00Z</dcterms:modified>
</cp:coreProperties>
</file>